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b/>
          <w:bCs/>
          <w:sz w:val="27"/>
          <w:szCs w:val="27"/>
        </w:rPr>
        <w:t>Дело № 05-0179/1302/2024</w:t>
      </w:r>
    </w:p>
    <w:p>
      <w:pPr>
        <w:spacing w:before="0" w:after="0"/>
        <w:jc w:val="right"/>
        <w:rPr>
          <w:sz w:val="27"/>
          <w:szCs w:val="27"/>
        </w:rPr>
      </w:pPr>
      <w:r>
        <w:rPr>
          <w:rFonts w:ascii="Times New Roman" w:eastAsia="Times New Roman" w:hAnsi="Times New Roman" w:cs="Times New Roman"/>
          <w:b/>
          <w:bCs/>
          <w:sz w:val="27"/>
          <w:szCs w:val="27"/>
        </w:rPr>
        <w:t>УИД 86MS0013-01-2024-001013-49</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12 февраля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1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Анастаси</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Сергеевн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Style w:val="cat-ExternalSystemDefinedgrp-40rplc-8"/>
          <w:rFonts w:ascii="Times New Roman" w:eastAsia="Times New Roman" w:hAnsi="Times New Roman" w:cs="Times New Roman"/>
          <w:sz w:val="28"/>
          <w:szCs w:val="28"/>
        </w:rPr>
        <w:t>...</w:t>
      </w:r>
      <w:r>
        <w:rPr>
          <w:rStyle w:val="cat-PassportDatagrp-27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зарегистрированно</w:t>
      </w:r>
      <w:r>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по адресу:</w:t>
      </w:r>
      <w:r>
        <w:rPr>
          <w:rFonts w:ascii="Times New Roman" w:eastAsia="Times New Roman" w:hAnsi="Times New Roman" w:cs="Times New Roman"/>
          <w:sz w:val="28"/>
          <w:szCs w:val="28"/>
        </w:rPr>
        <w:t xml:space="preserve"> </w:t>
      </w:r>
      <w:r>
        <w:rPr>
          <w:rStyle w:val="cat-UserDefinedgrp-43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8rplc-14"/>
          <w:rFonts w:ascii="Times New Roman" w:eastAsia="Times New Roman" w:hAnsi="Times New Roman" w:cs="Times New Roman"/>
          <w:sz w:val="28"/>
          <w:szCs w:val="28"/>
        </w:rPr>
        <w:t>паспортные данные</w:t>
      </w:r>
      <w:r>
        <w:rPr>
          <w:rStyle w:val="cat-ExternalSystemDefinedgrp-38rplc-15"/>
          <w:rFonts w:ascii="Times New Roman" w:eastAsia="Times New Roman" w:hAnsi="Times New Roman" w:cs="Times New Roman"/>
          <w:sz w:val="28"/>
          <w:szCs w:val="28"/>
        </w:rPr>
        <w:t>...</w:t>
      </w:r>
      <w:r>
        <w:rPr>
          <w:rStyle w:val="cat-ExternalSystemDefinedgrp-41rplc-16"/>
          <w:rFonts w:ascii="Times New Roman" w:eastAsia="Times New Roman" w:hAnsi="Times New Roman" w:cs="Times New Roman"/>
          <w:sz w:val="28"/>
          <w:szCs w:val="28"/>
        </w:rPr>
        <w:t>...</w:t>
      </w:r>
      <w:r>
        <w:rPr>
          <w:rStyle w:val="cat-ExternalSystemDefinedgrp-39rplc-1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42rplc-1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33rplc-20"/>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24 января </w:t>
      </w:r>
      <w:r>
        <w:rPr>
          <w:rFonts w:ascii="Times New Roman" w:eastAsia="Times New Roman" w:hAnsi="Times New Roman" w:cs="Times New Roman"/>
          <w:sz w:val="28"/>
          <w:szCs w:val="28"/>
        </w:rPr>
        <w:t xml:space="preserve">2024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 xml:space="preserve"> Филиппова А.С. находясь в магазине </w:t>
      </w:r>
      <w:r>
        <w:rPr>
          <w:rFonts w:ascii="Times New Roman" w:eastAsia="Times New Roman" w:hAnsi="Times New Roman" w:cs="Times New Roman"/>
          <w:sz w:val="28"/>
          <w:szCs w:val="28"/>
        </w:rPr>
        <w:t>«Красное и Белое»,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расположенном по </w:t>
      </w:r>
      <w:r>
        <w:rPr>
          <w:rStyle w:val="cat-UserDefinedgrp-44rplc-25"/>
          <w:rFonts w:ascii="Times New Roman" w:eastAsia="Times New Roman" w:hAnsi="Times New Roman" w:cs="Times New Roman"/>
          <w:sz w:val="28"/>
          <w:szCs w:val="28"/>
        </w:rPr>
        <w:t>...</w:t>
      </w:r>
      <w:r>
        <w:rPr>
          <w:rFonts w:ascii="Times New Roman" w:eastAsia="Times New Roman" w:hAnsi="Times New Roman" w:cs="Times New Roman"/>
          <w:sz w:val="28"/>
          <w:szCs w:val="28"/>
        </w:rPr>
        <w:t>, 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одну бутылку</w:t>
      </w:r>
      <w:r>
        <w:rPr>
          <w:rFonts w:ascii="Times New Roman" w:eastAsia="Times New Roman" w:hAnsi="Times New Roman" w:cs="Times New Roman"/>
          <w:sz w:val="28"/>
          <w:szCs w:val="28"/>
        </w:rPr>
        <w:t xml:space="preserve"> виски </w:t>
      </w:r>
      <w:r>
        <w:rPr>
          <w:rFonts w:ascii="Times New Roman" w:eastAsia="Times New Roman" w:hAnsi="Times New Roman" w:cs="Times New Roman"/>
          <w:sz w:val="28"/>
          <w:szCs w:val="28"/>
        </w:rPr>
        <w:t>купажированный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LONGBANK</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принадлежащую ООО «</w:t>
      </w:r>
      <w:r>
        <w:rPr>
          <w:rFonts w:ascii="Times New Roman" w:eastAsia="Times New Roman" w:hAnsi="Times New Roman" w:cs="Times New Roman"/>
          <w:sz w:val="28"/>
          <w:szCs w:val="28"/>
        </w:rPr>
        <w:t>Альфа-М</w:t>
      </w:r>
      <w:r>
        <w:rPr>
          <w:rFonts w:ascii="Times New Roman" w:eastAsia="Times New Roman" w:hAnsi="Times New Roman" w:cs="Times New Roman"/>
          <w:sz w:val="28"/>
          <w:szCs w:val="28"/>
        </w:rPr>
        <w:t>», чем причинил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незначительный ущерб на общую сумму</w:t>
      </w:r>
      <w:r>
        <w:rPr>
          <w:rFonts w:ascii="Times New Roman" w:eastAsia="Times New Roman" w:hAnsi="Times New Roman" w:cs="Times New Roman"/>
          <w:sz w:val="28"/>
          <w:szCs w:val="28"/>
        </w:rPr>
        <w:t xml:space="preserve"> 358 </w:t>
      </w:r>
      <w:r>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94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 совершила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статьей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составлен протокол об административном правонарушении, предусмотренном ч.1 ст. 7.27 КоАП РФ.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Филиппова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извещенн</w:t>
      </w:r>
      <w:r>
        <w:rPr>
          <w:rFonts w:ascii="Times New Roman" w:eastAsia="Times New Roman" w:hAnsi="Times New Roman" w:cs="Times New Roman"/>
          <w:sz w:val="28"/>
          <w:szCs w:val="28"/>
        </w:rPr>
        <w:t xml:space="preserve">ая </w:t>
      </w:r>
      <w:r>
        <w:rPr>
          <w:rFonts w:ascii="Times New Roman" w:eastAsia="Times New Roman" w:hAnsi="Times New Roman" w:cs="Times New Roman"/>
          <w:sz w:val="28"/>
          <w:szCs w:val="28"/>
        </w:rPr>
        <w:t>о времени и месте рассмотрения дела, в судебное заседание не явил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ходатайств об отложении дела не заявлял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При таких обстоятельствах, судья считает возможным рассмотреть дело в отсутствие Филипповой А.С., по имеющимся в деле материалам.</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 представитель потерпевшего</w:t>
      </w:r>
      <w:r>
        <w:rPr>
          <w:rFonts w:ascii="Times New Roman" w:eastAsia="Times New Roman" w:hAnsi="Times New Roman" w:cs="Times New Roman"/>
          <w:sz w:val="28"/>
          <w:szCs w:val="28"/>
        </w:rPr>
        <w:t xml:space="preserve"> ООО «</w:t>
      </w:r>
      <w:r>
        <w:rPr>
          <w:rFonts w:ascii="Times New Roman" w:eastAsia="Times New Roman" w:hAnsi="Times New Roman" w:cs="Times New Roman"/>
          <w:sz w:val="28"/>
          <w:szCs w:val="28"/>
        </w:rPr>
        <w:t>Альфа-М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Исследовав материалы дела об административном 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1 ст.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Как следует из материалов дела,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24 января 2024 года в 18 час. 38 мин., Филиппова А.С. находясь в магазине «Красное и Белое», расположенном по </w:t>
      </w:r>
      <w:r>
        <w:rPr>
          <w:rStyle w:val="cat-UserDefinedgrp-44rplc-4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имея умысел на тайное хищение чужого имущества, из корыстных побуждений, путем свободного доступа, со стеллажей магазина умышлено похитила одну бутылку виски </w:t>
      </w:r>
      <w:r>
        <w:rPr>
          <w:rFonts w:ascii="Times New Roman" w:eastAsia="Times New Roman" w:hAnsi="Times New Roman" w:cs="Times New Roman"/>
          <w:sz w:val="28"/>
          <w:szCs w:val="28"/>
        </w:rPr>
        <w:t>купажированный</w:t>
      </w:r>
      <w:r>
        <w:rPr>
          <w:rFonts w:ascii="Times New Roman" w:eastAsia="Times New Roman" w:hAnsi="Times New Roman" w:cs="Times New Roman"/>
          <w:sz w:val="28"/>
          <w:szCs w:val="28"/>
        </w:rPr>
        <w:t xml:space="preserve"> «LONGBANK» принадлежащую ООО «</w:t>
      </w:r>
      <w:r>
        <w:rPr>
          <w:rFonts w:ascii="Times New Roman" w:eastAsia="Times New Roman" w:hAnsi="Times New Roman" w:cs="Times New Roman"/>
          <w:sz w:val="28"/>
          <w:szCs w:val="28"/>
        </w:rPr>
        <w:t>Альфа-М</w:t>
      </w:r>
      <w:r>
        <w:rPr>
          <w:rFonts w:ascii="Times New Roman" w:eastAsia="Times New Roman" w:hAnsi="Times New Roman" w:cs="Times New Roman"/>
          <w:sz w:val="28"/>
          <w:szCs w:val="28"/>
        </w:rPr>
        <w:t xml:space="preserve">», чем причинила незначительный ущерб </w:t>
      </w:r>
      <w:r>
        <w:rPr>
          <w:rFonts w:ascii="Times New Roman" w:eastAsia="Times New Roman" w:hAnsi="Times New Roman" w:cs="Times New Roman"/>
          <w:sz w:val="28"/>
          <w:szCs w:val="28"/>
        </w:rPr>
        <w:t>на общую сумму 358 руб. 94 коп.</w:t>
      </w:r>
    </w:p>
    <w:p>
      <w:pPr>
        <w:spacing w:before="5" w:after="0" w:line="317" w:lineRule="atLeast"/>
        <w:ind w:left="5" w:right="29" w:firstLine="701"/>
        <w:jc w:val="both"/>
      </w:pPr>
      <w:r>
        <w:rPr>
          <w:rFonts w:ascii="Times New Roman" w:eastAsia="Times New Roman" w:hAnsi="Times New Roman" w:cs="Times New Roman"/>
          <w:sz w:val="28"/>
          <w:szCs w:val="28"/>
        </w:rPr>
        <w:t>Указанные обстоятельства подтверждаются имеющимися в деле доказательствами: протоколом об административном правонарушении 86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6467</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11.02.2024 </w:t>
      </w:r>
      <w:r>
        <w:rPr>
          <w:rFonts w:ascii="Times New Roman" w:eastAsia="Times New Roman" w:hAnsi="Times New Roman" w:cs="Times New Roman"/>
          <w:sz w:val="28"/>
          <w:szCs w:val="28"/>
        </w:rPr>
        <w:t>года, при составлении которого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разъяснены права, предусмотренные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51 Конституции РФ, ст. 25.1 КоАП РФ, что подтверждается е</w:t>
      </w:r>
      <w:r>
        <w:rPr>
          <w:rFonts w:ascii="Times New Roman" w:eastAsia="Times New Roman" w:hAnsi="Times New Roman" w:cs="Times New Roman"/>
          <w:sz w:val="28"/>
          <w:szCs w:val="28"/>
        </w:rPr>
        <w:t>ё</w:t>
      </w:r>
      <w:r>
        <w:rPr>
          <w:rFonts w:ascii="Times New Roman" w:eastAsia="Times New Roman" w:hAnsi="Times New Roman" w:cs="Times New Roman"/>
          <w:sz w:val="28"/>
          <w:szCs w:val="28"/>
        </w:rPr>
        <w:t xml:space="preserve"> подписью; заявлением представителя потерпевшего о привлечении к ответственности; копией доверенности на представителя </w:t>
      </w:r>
      <w:r>
        <w:rPr>
          <w:rFonts w:ascii="Times New Roman" w:eastAsia="Times New Roman" w:hAnsi="Times New Roman" w:cs="Times New Roman"/>
          <w:sz w:val="28"/>
          <w:szCs w:val="28"/>
        </w:rPr>
        <w:t>Хисматова</w:t>
      </w:r>
      <w:r>
        <w:rPr>
          <w:rFonts w:ascii="Times New Roman" w:eastAsia="Times New Roman" w:hAnsi="Times New Roman" w:cs="Times New Roman"/>
          <w:sz w:val="28"/>
          <w:szCs w:val="28"/>
        </w:rPr>
        <w:t xml:space="preserve"> З.З.</w:t>
      </w:r>
      <w:r>
        <w:rPr>
          <w:rFonts w:ascii="Times New Roman" w:eastAsia="Times New Roman" w:hAnsi="Times New Roman" w:cs="Times New Roman"/>
          <w:sz w:val="28"/>
          <w:szCs w:val="28"/>
        </w:rPr>
        <w:t>, объяснениями</w:t>
      </w:r>
      <w:r>
        <w:rPr>
          <w:rFonts w:ascii="Calibri" w:eastAsia="Calibri" w:hAnsi="Calibri" w:cs="Calibri"/>
          <w:sz w:val="22"/>
          <w:szCs w:val="22"/>
        </w:rPr>
        <w:t xml:space="preserve"> </w:t>
      </w:r>
      <w:r>
        <w:rPr>
          <w:rFonts w:ascii="Times New Roman" w:eastAsia="Times New Roman" w:hAnsi="Times New Roman" w:cs="Times New Roman"/>
          <w:sz w:val="28"/>
          <w:szCs w:val="28"/>
        </w:rPr>
        <w:t>Филипповой А.С.</w:t>
      </w:r>
      <w:r>
        <w:rPr>
          <w:rFonts w:ascii="Times New Roman" w:eastAsia="Times New Roman" w:hAnsi="Times New Roman" w:cs="Times New Roman"/>
          <w:sz w:val="28"/>
          <w:szCs w:val="28"/>
        </w:rPr>
        <w:t>, справ</w:t>
      </w:r>
      <w:r>
        <w:rPr>
          <w:rFonts w:ascii="Times New Roman" w:eastAsia="Times New Roman" w:hAnsi="Times New Roman" w:cs="Times New Roman"/>
          <w:sz w:val="28"/>
          <w:szCs w:val="28"/>
        </w:rPr>
        <w:t xml:space="preserve">ками об ущербе, сводкой на лицо </w:t>
      </w:r>
      <w:r>
        <w:rPr>
          <w:rFonts w:ascii="Times New Roman" w:eastAsia="Times New Roman" w:hAnsi="Times New Roman" w:cs="Times New Roman"/>
          <w:sz w:val="28"/>
          <w:szCs w:val="28"/>
        </w:rPr>
        <w:t>и другими материалами.</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Филиппова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 1 ст. 7.27 Кодекса Российской Федерации об административных правонарушениях –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предусмотренных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w:t>
      </w:r>
      <w:r>
        <w:rPr>
          <w:rFonts w:ascii="Times New Roman" w:eastAsia="Times New Roman" w:hAnsi="Times New Roman" w:cs="Times New Roman"/>
          <w:sz w:val="28"/>
          <w:szCs w:val="28"/>
        </w:rPr>
        <w:t>Филипповой А.С.</w:t>
      </w:r>
      <w:r>
        <w:rPr>
          <w:rFonts w:ascii="Times New Roman" w:eastAsia="Times New Roman" w:hAnsi="Times New Roman" w:cs="Times New Roman"/>
          <w:sz w:val="28"/>
          <w:szCs w:val="28"/>
        </w:rPr>
        <w:t>, суд не усматривает.</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исключающих производство по делу, не имеется. </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 2 ст.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 xml:space="preserve">При назначении административного наказания, судья учитывает: личность </w:t>
      </w:r>
      <w:r>
        <w:rPr>
          <w:rFonts w:ascii="Times New Roman" w:eastAsia="Times New Roman" w:hAnsi="Times New Roman" w:cs="Times New Roman"/>
          <w:sz w:val="28"/>
          <w:szCs w:val="28"/>
        </w:rPr>
        <w:t>Филипповой А.С.</w:t>
      </w:r>
      <w:r>
        <w:rPr>
          <w:rFonts w:ascii="Times New Roman" w:eastAsia="Times New Roman" w:hAnsi="Times New Roman" w:cs="Times New Roman"/>
          <w:sz w:val="28"/>
          <w:szCs w:val="28"/>
        </w:rPr>
        <w:t>, его семейное положение, обстоятельства совершения административного правонарушения, наличие смягчающих и отягчающих административную ответственность обстоятельств, характер совершённого административного правонарушения; личность виновного, его имущественное положение.</w:t>
      </w:r>
    </w:p>
    <w:p>
      <w:pPr>
        <w:spacing w:before="0" w:after="0"/>
        <w:ind w:firstLine="708"/>
        <w:jc w:val="both"/>
        <w:rPr>
          <w:sz w:val="28"/>
          <w:szCs w:val="28"/>
        </w:rPr>
      </w:pPr>
      <w:r>
        <w:rPr>
          <w:rFonts w:ascii="Times New Roman" w:eastAsia="Times New Roman" w:hAnsi="Times New Roman" w:cs="Times New Roman"/>
          <w:sz w:val="28"/>
          <w:szCs w:val="28"/>
        </w:rPr>
        <w:t xml:space="preserve">Судья считает необходимым назначить </w:t>
      </w:r>
      <w:r>
        <w:rPr>
          <w:rFonts w:ascii="Times New Roman" w:eastAsia="Times New Roman" w:hAnsi="Times New Roman" w:cs="Times New Roman"/>
          <w:sz w:val="28"/>
          <w:szCs w:val="28"/>
        </w:rPr>
        <w:t>Филипповой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штрафа, так как данный вид наказания сможет в полной мере достигнуть целей административного наказания.</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0" w:after="0"/>
        <w:ind w:firstLine="708"/>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Анастаси</w:t>
      </w:r>
      <w:r>
        <w:rPr>
          <w:rFonts w:ascii="Times New Roman" w:eastAsia="Times New Roman" w:hAnsi="Times New Roman" w:cs="Times New Roman"/>
          <w:sz w:val="28"/>
          <w:szCs w:val="28"/>
        </w:rPr>
        <w:t xml:space="preserve">ю Сергеевну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в совершении административного правонарушения, предусмотренного ч. 1 ст. 7.27 Кодекса Российской Федерации об административных правонарушениях, и назначить 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наказание в виде административного штрафа в размере 1 000 (одна тысяча) рублей 00 копеек.</w:t>
      </w:r>
    </w:p>
    <w:p>
      <w:pPr>
        <w:spacing w:before="0" w:after="0"/>
        <w:ind w:firstLine="708"/>
        <w:jc w:val="both"/>
        <w:rPr>
          <w:sz w:val="28"/>
          <w:szCs w:val="28"/>
        </w:rPr>
      </w:pPr>
      <w:r>
        <w:rPr>
          <w:rFonts w:ascii="Times New Roman" w:eastAsia="Times New Roman" w:hAnsi="Times New Roman" w:cs="Times New Roman"/>
          <w:sz w:val="28"/>
          <w:szCs w:val="28"/>
        </w:rPr>
        <w:t>Штраф необходимо перечислить на следующие реквизиты: номер счета получателя платежа 03100643000000018700 в РКЦ 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Ханты-Мансийска; БИК 007162163, </w:t>
      </w:r>
      <w:r>
        <w:rPr>
          <w:rFonts w:ascii="Times New Roman" w:eastAsia="Times New Roman" w:hAnsi="Times New Roman" w:cs="Times New Roman"/>
          <w:sz w:val="28"/>
          <w:szCs w:val="28"/>
        </w:rPr>
        <w:t>кор.сч</w:t>
      </w:r>
      <w:r>
        <w:rPr>
          <w:rFonts w:ascii="Times New Roman" w:eastAsia="Times New Roman" w:hAnsi="Times New Roman" w:cs="Times New Roman"/>
          <w:sz w:val="28"/>
          <w:szCs w:val="28"/>
        </w:rPr>
        <w:t>. 40102810245370000007; ИНН 8601 056 281; КПП 8601 01 001; л/с 04872D01540, ОКТМО 718 26 000; КБК 69011601053019000140. Получатель УФК по ХМАО-Югре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(Аппарат Губернатора ХМАО-Югры).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0412365400135001792407188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№2 Сургутского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160" w:line="257"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160" w:line="257" w:lineRule="auto"/>
        <w:rPr>
          <w:sz w:val="28"/>
          <w:szCs w:val="28"/>
        </w:rPr>
      </w:pPr>
    </w:p>
    <w:p>
      <w:pPr>
        <w:spacing w:before="0" w:after="160" w:line="259"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0rplc-8">
    <w:name w:val="cat-ExternalSystemDefined grp-40 rplc-8"/>
    <w:basedOn w:val="DefaultParagraphFont"/>
  </w:style>
  <w:style w:type="character" w:customStyle="1" w:styleId="cat-PassportDatagrp-27rplc-9">
    <w:name w:val="cat-PassportData grp-27 rplc-9"/>
    <w:basedOn w:val="DefaultParagraphFont"/>
  </w:style>
  <w:style w:type="character" w:customStyle="1" w:styleId="cat-UserDefinedgrp-43rplc-11">
    <w:name w:val="cat-UserDefined grp-43 rplc-11"/>
    <w:basedOn w:val="DefaultParagraphFont"/>
  </w:style>
  <w:style w:type="character" w:customStyle="1" w:styleId="cat-PassportDatagrp-28rplc-14">
    <w:name w:val="cat-PassportData grp-28 rplc-14"/>
    <w:basedOn w:val="DefaultParagraphFont"/>
  </w:style>
  <w:style w:type="character" w:customStyle="1" w:styleId="cat-ExternalSystemDefinedgrp-38rplc-15">
    <w:name w:val="cat-ExternalSystemDefined grp-38 rplc-15"/>
    <w:basedOn w:val="DefaultParagraphFont"/>
  </w:style>
  <w:style w:type="character" w:customStyle="1" w:styleId="cat-ExternalSystemDefinedgrp-41rplc-16">
    <w:name w:val="cat-ExternalSystemDefined grp-41 rplc-16"/>
    <w:basedOn w:val="DefaultParagraphFont"/>
  </w:style>
  <w:style w:type="character" w:customStyle="1" w:styleId="cat-ExternalSystemDefinedgrp-39rplc-17">
    <w:name w:val="cat-ExternalSystemDefined grp-39 rplc-17"/>
    <w:basedOn w:val="DefaultParagraphFont"/>
  </w:style>
  <w:style w:type="character" w:customStyle="1" w:styleId="cat-ExternalSystemDefinedgrp-42rplc-18">
    <w:name w:val="cat-ExternalSystemDefined grp-42 rplc-18"/>
    <w:basedOn w:val="DefaultParagraphFont"/>
  </w:style>
  <w:style w:type="character" w:customStyle="1" w:styleId="cat-UserDefinedgrp-33rplc-20">
    <w:name w:val="cat-UserDefined grp-33 rplc-20"/>
    <w:basedOn w:val="DefaultParagraphFont"/>
  </w:style>
  <w:style w:type="character" w:customStyle="1" w:styleId="cat-UserDefinedgrp-44rplc-25">
    <w:name w:val="cat-UserDefined grp-44 rplc-25"/>
    <w:basedOn w:val="DefaultParagraphFont"/>
  </w:style>
  <w:style w:type="character" w:customStyle="1" w:styleId="cat-UserDefinedgrp-44rplc-41">
    <w:name w:val="cat-UserDefined grp-44 rplc-4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